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B3" w:rsidRDefault="000505B3">
      <w:pPr>
        <w:rPr>
          <w:sz w:val="52"/>
        </w:rPr>
      </w:pPr>
    </w:p>
    <w:p w:rsidR="007C6CEB" w:rsidRPr="007C6CEB" w:rsidRDefault="007C6CEB" w:rsidP="007C6CEB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</w:p>
    <w:p w:rsidR="008A2569" w:rsidRDefault="008A315E" w:rsidP="00D3482E">
      <w:pPr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</w:pPr>
      <w:r w:rsidRPr="008A315E">
        <w:rPr>
          <w:rFonts w:ascii="Times New Roman" w:eastAsia="宋体" w:hAnsi="Times New Roman" w:cs="Times New Roman"/>
          <w:b/>
          <w:bCs/>
          <w:kern w:val="0"/>
          <w:sz w:val="36"/>
          <w:szCs w:val="32"/>
        </w:rPr>
        <w:t>荣成市容川生物科技有限公司</w:t>
      </w:r>
    </w:p>
    <w:p w:rsidR="007C6CEB" w:rsidRPr="00F6032A" w:rsidRDefault="00FA010D" w:rsidP="00D3482E">
      <w:pPr>
        <w:jc w:val="center"/>
        <w:rPr>
          <w:rFonts w:ascii="黑体" w:eastAsia="黑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新建内脏粉暂存库</w:t>
      </w:r>
      <w:r w:rsidR="007C6CEB" w:rsidRPr="00F6032A">
        <w:rPr>
          <w:rFonts w:ascii="Times New Roman" w:eastAsia="宋体" w:hAnsi="Times New Roman" w:cs="Times New Roman" w:hint="eastAsia"/>
          <w:b/>
          <w:bCs/>
          <w:kern w:val="0"/>
          <w:sz w:val="36"/>
          <w:szCs w:val="32"/>
        </w:rPr>
        <w:t>项目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A77D73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E552B2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90"/>
          <w:szCs w:val="90"/>
        </w:rPr>
      </w:pPr>
      <w:r w:rsidRPr="007C6CEB">
        <w:rPr>
          <w:rFonts w:ascii="黑体" w:eastAsia="黑体" w:hAnsi="Times New Roman" w:cs="Times New Roman" w:hint="eastAsia"/>
          <w:kern w:val="0"/>
          <w:sz w:val="90"/>
          <w:szCs w:val="90"/>
        </w:rPr>
        <w:t>招 标 文 件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99266A">
      <w:pPr>
        <w:widowControl/>
        <w:ind w:firstLineChars="650" w:firstLine="2340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7C6CEB">
        <w:rPr>
          <w:rFonts w:ascii="黑体" w:eastAsia="黑体" w:hAnsi="Times New Roman" w:cs="Times New Roman" w:hint="eastAsia"/>
          <w:kern w:val="0"/>
          <w:sz w:val="36"/>
          <w:szCs w:val="36"/>
        </w:rPr>
        <w:t>招标编号：HD20</w:t>
      </w:r>
      <w:r w:rsidR="008F26AF">
        <w:rPr>
          <w:rFonts w:ascii="黑体" w:eastAsia="黑体" w:hAnsi="Times New Roman" w:cs="Times New Roman"/>
          <w:kern w:val="0"/>
          <w:sz w:val="36"/>
          <w:szCs w:val="36"/>
        </w:rPr>
        <w:t>230702</w:t>
      </w:r>
      <w:r w:rsidR="00025B12">
        <w:rPr>
          <w:rFonts w:ascii="黑体" w:eastAsia="黑体" w:hAnsi="Times New Roman" w:cs="Times New Roman" w:hint="eastAsia"/>
          <w:kern w:val="0"/>
          <w:sz w:val="36"/>
          <w:szCs w:val="36"/>
        </w:rPr>
        <w:t>T</w:t>
      </w: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b/>
          <w:kern w:val="0"/>
          <w:sz w:val="18"/>
          <w:szCs w:val="36"/>
        </w:rPr>
      </w:pPr>
    </w:p>
    <w:p w:rsidR="007C6CEB" w:rsidRPr="007C6CEB" w:rsidRDefault="007C6CEB" w:rsidP="007C6CEB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Arial Unicode MS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7C6CEB">
      <w:pPr>
        <w:widowControl/>
        <w:jc w:val="center"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7C6CEB" w:rsidP="008A2569">
      <w:pPr>
        <w:widowControl/>
        <w:rPr>
          <w:rFonts w:ascii="黑体" w:eastAsia="黑体" w:hAnsi="Times New Roman" w:cs="Times New Roman"/>
          <w:kern w:val="0"/>
          <w:sz w:val="24"/>
          <w:szCs w:val="20"/>
        </w:rPr>
      </w:pPr>
    </w:p>
    <w:p w:rsidR="007C6CEB" w:rsidRPr="007C6CEB" w:rsidRDefault="0096302E" w:rsidP="009912BB">
      <w:pPr>
        <w:widowControl/>
        <w:spacing w:line="720" w:lineRule="auto"/>
        <w:ind w:firstLineChars="600" w:firstLine="2160"/>
        <w:jc w:val="left"/>
        <w:rPr>
          <w:rFonts w:ascii="黑体" w:eastAsia="黑体" w:hAnsi="Times New Roman" w:cs="Times New Roman"/>
          <w:kern w:val="0"/>
          <w:sz w:val="36"/>
          <w:szCs w:val="36"/>
        </w:rPr>
      </w:pPr>
      <w:r>
        <w:rPr>
          <w:rFonts w:ascii="黑体" w:eastAsia="黑体" w:hAnsi="Times New Roman" w:cs="Times New Roman" w:hint="eastAsia"/>
          <w:kern w:val="0"/>
          <w:sz w:val="36"/>
          <w:szCs w:val="36"/>
        </w:rPr>
        <w:t>荣成市容川生物科技</w:t>
      </w:r>
      <w:r w:rsidR="007C6CEB" w:rsidRPr="007C6CEB">
        <w:rPr>
          <w:rFonts w:ascii="黑体" w:eastAsia="黑体" w:hAnsi="Times New Roman" w:cs="Times New Roman" w:hint="eastAsia"/>
          <w:kern w:val="0"/>
          <w:sz w:val="36"/>
          <w:szCs w:val="36"/>
        </w:rPr>
        <w:t>有限公司</w:t>
      </w:r>
    </w:p>
    <w:p w:rsidR="007C6CEB" w:rsidRPr="007C6CEB" w:rsidRDefault="007C6CEB" w:rsidP="00F20F44">
      <w:pPr>
        <w:widowControl/>
        <w:ind w:firstLineChars="900" w:firstLine="288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20</w:t>
      </w:r>
      <w:r w:rsidR="00E552B2">
        <w:rPr>
          <w:rFonts w:ascii="黑体" w:eastAsia="黑体" w:hAnsi="Times New Roman" w:cs="Times New Roman"/>
          <w:kern w:val="0"/>
          <w:sz w:val="32"/>
          <w:szCs w:val="32"/>
        </w:rPr>
        <w:t>23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年</w:t>
      </w:r>
      <w:r w:rsidR="008F26AF">
        <w:rPr>
          <w:rFonts w:ascii="黑体" w:eastAsia="黑体" w:hAnsi="Times New Roman" w:cs="Times New Roman"/>
          <w:kern w:val="0"/>
          <w:sz w:val="32"/>
          <w:szCs w:val="32"/>
        </w:rPr>
        <w:t>7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月</w:t>
      </w:r>
      <w:r w:rsidR="008F26AF">
        <w:rPr>
          <w:rFonts w:ascii="黑体" w:eastAsia="黑体" w:hAnsi="Times New Roman" w:cs="Times New Roman"/>
          <w:kern w:val="0"/>
          <w:sz w:val="32"/>
          <w:szCs w:val="32"/>
        </w:rPr>
        <w:t>2</w:t>
      </w:r>
      <w:r w:rsidRPr="007C6CEB">
        <w:rPr>
          <w:rFonts w:ascii="黑体" w:eastAsia="黑体" w:hAnsi="Times New Roman" w:cs="Times New Roman" w:hint="eastAsia"/>
          <w:kern w:val="0"/>
          <w:sz w:val="32"/>
          <w:szCs w:val="32"/>
        </w:rPr>
        <w:t>日</w:t>
      </w:r>
    </w:p>
    <w:p w:rsidR="007C6CEB" w:rsidRPr="007C6CEB" w:rsidRDefault="007C6CEB" w:rsidP="007C6CEB">
      <w:pPr>
        <w:snapToGrid w:val="0"/>
        <w:spacing w:line="360" w:lineRule="auto"/>
        <w:jc w:val="center"/>
        <w:rPr>
          <w:rFonts w:ascii="宋体" w:eastAsia="宋体" w:hAnsi="Courier New" w:cs="Times New Roman"/>
          <w:b/>
          <w:bCs/>
          <w:sz w:val="44"/>
          <w:szCs w:val="20"/>
        </w:rPr>
      </w:pPr>
      <w:r w:rsidRPr="007C6CEB">
        <w:rPr>
          <w:rFonts w:ascii="宋体" w:eastAsia="宋体" w:hAnsi="宋体" w:cs="Times New Roman" w:hint="eastAsia"/>
          <w:b/>
          <w:bCs/>
          <w:sz w:val="44"/>
          <w:szCs w:val="20"/>
        </w:rPr>
        <w:lastRenderedPageBreak/>
        <w:t>第一章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 xml:space="preserve">  招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标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邀</w:t>
      </w:r>
      <w:r w:rsidRPr="007C6CEB">
        <w:rPr>
          <w:rFonts w:ascii="宋体" w:eastAsia="宋体" w:hAnsi="Courier New" w:cs="Times New Roman"/>
          <w:b/>
          <w:bCs/>
          <w:sz w:val="44"/>
          <w:szCs w:val="20"/>
        </w:rPr>
        <w:t xml:space="preserve"> </w:t>
      </w:r>
      <w:r w:rsidRPr="007C6CEB">
        <w:rPr>
          <w:rFonts w:ascii="宋体" w:eastAsia="宋体" w:hAnsi="Courier New" w:cs="Times New Roman" w:hint="eastAsia"/>
          <w:b/>
          <w:bCs/>
          <w:sz w:val="44"/>
          <w:szCs w:val="20"/>
        </w:rPr>
        <w:t>请 书</w:t>
      </w:r>
    </w:p>
    <w:p w:rsidR="007C6CEB" w:rsidRPr="007C6CEB" w:rsidRDefault="007C6CEB" w:rsidP="007C6CEB">
      <w:pPr>
        <w:spacing w:line="360" w:lineRule="auto"/>
        <w:rPr>
          <w:rFonts w:ascii="黑体" w:eastAsia="黑体" w:hAnsi="Arial" w:cs="Times New Roman"/>
          <w:sz w:val="30"/>
          <w:szCs w:val="30"/>
          <w:u w:val="single"/>
        </w:rPr>
      </w:pPr>
      <w:r w:rsidRPr="007C6CEB">
        <w:rPr>
          <w:rFonts w:ascii="黑体" w:eastAsia="黑体" w:hAnsi="Arial" w:cs="Times New Roman" w:hint="eastAsia"/>
          <w:sz w:val="30"/>
          <w:szCs w:val="30"/>
        </w:rPr>
        <w:t>致</w:t>
      </w:r>
      <w:r w:rsidRPr="007C6CEB">
        <w:rPr>
          <w:rFonts w:ascii="黑体" w:eastAsia="黑体" w:hAnsi="Arial" w:cs="Times New Roman" w:hint="eastAsia"/>
          <w:sz w:val="30"/>
          <w:szCs w:val="30"/>
          <w:u w:val="single"/>
        </w:rPr>
        <w:t>投标单位</w:t>
      </w:r>
      <w:r w:rsidRPr="007C6CEB">
        <w:rPr>
          <w:rFonts w:ascii="黑体" w:eastAsia="黑体" w:hAnsi="Arial" w:cs="Times New Roman" w:hint="eastAsia"/>
          <w:sz w:val="30"/>
          <w:szCs w:val="30"/>
        </w:rPr>
        <w:t xml:space="preserve">：                   </w:t>
      </w:r>
    </w:p>
    <w:p w:rsidR="007C6CEB" w:rsidRPr="007C6CEB" w:rsidRDefault="007C6CEB" w:rsidP="007C6CEB">
      <w:pPr>
        <w:widowControl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现就</w:t>
      </w:r>
      <w:r w:rsidR="008A315E" w:rsidRPr="008A315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荣成市容川生物科技有限公司</w:t>
      </w:r>
      <w:r w:rsidR="00FA01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新建内脏粉暂存库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项目，</w:t>
      </w:r>
      <w:r w:rsidRPr="007C6CEB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邀请贵公司前来投标。</w:t>
      </w:r>
    </w:p>
    <w:p w:rsidR="007C6CEB" w:rsidRPr="007C6CEB" w:rsidRDefault="007C6CEB" w:rsidP="007C6CEB"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招标内容投标人资质</w:t>
      </w:r>
    </w:p>
    <w:p w:rsidR="007C6CEB" w:rsidRPr="007C6CEB" w:rsidRDefault="007C6CEB" w:rsidP="007C6CEB">
      <w:pPr>
        <w:widowControl/>
        <w:spacing w:before="120" w:line="360" w:lineRule="auto"/>
        <w:ind w:firstLineChars="150" w:firstLine="360"/>
        <w:jc w:val="left"/>
        <w:outlineLvl w:val="0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对投标人的基本资信要求为：</w:t>
      </w:r>
    </w:p>
    <w:p w:rsidR="007C6CEB" w:rsidRPr="007C6CEB" w:rsidRDefault="007C6CEB" w:rsidP="007C6CEB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0"/>
        </w:rPr>
        <w:t>在国内注册的具有独立法人资格的合法企业；</w:t>
      </w:r>
    </w:p>
    <w:p w:rsidR="007C6CEB" w:rsidRPr="007C6CEB" w:rsidRDefault="00B17714" w:rsidP="007C6CEB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0"/>
        </w:rPr>
        <w:t>专业</w:t>
      </w:r>
      <w:r w:rsidR="00FA010D">
        <w:rPr>
          <w:rFonts w:ascii="宋体" w:eastAsia="宋体" w:hAnsi="宋体" w:cs="Times New Roman" w:hint="eastAsia"/>
          <w:kern w:val="0"/>
          <w:sz w:val="24"/>
          <w:szCs w:val="20"/>
        </w:rPr>
        <w:t>土建，</w:t>
      </w:r>
      <w:r>
        <w:rPr>
          <w:rFonts w:ascii="宋体" w:eastAsia="宋体" w:hAnsi="宋体" w:cs="Times New Roman" w:hint="eastAsia"/>
          <w:kern w:val="0"/>
          <w:sz w:val="24"/>
          <w:szCs w:val="20"/>
        </w:rPr>
        <w:t>钢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0"/>
        </w:rPr>
        <w:t>构</w:t>
      </w:r>
      <w:r w:rsidR="00C90D35">
        <w:rPr>
          <w:rFonts w:ascii="宋体" w:eastAsia="宋体" w:hAnsi="宋体" w:cs="Times New Roman" w:hint="eastAsia"/>
          <w:kern w:val="0"/>
          <w:sz w:val="24"/>
          <w:szCs w:val="20"/>
        </w:rPr>
        <w:t>制造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0"/>
        </w:rPr>
        <w:t>安装</w:t>
      </w:r>
      <w:r w:rsidR="00FF6333">
        <w:rPr>
          <w:rFonts w:ascii="宋体" w:eastAsia="宋体" w:hAnsi="宋体" w:cs="Times New Roman" w:hint="eastAsia"/>
          <w:kern w:val="0"/>
          <w:sz w:val="24"/>
          <w:szCs w:val="20"/>
        </w:rPr>
        <w:t>厂家；</w:t>
      </w:r>
    </w:p>
    <w:p w:rsidR="007C6CEB" w:rsidRPr="00FF6333" w:rsidRDefault="00FF6333" w:rsidP="007C6CEB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0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具有履行合同所需的资金和技术、财务状况良好、社会信誉良好；</w:t>
      </w:r>
    </w:p>
    <w:p w:rsidR="007C6CEB" w:rsidRPr="007C6CEB" w:rsidRDefault="007C6CEB" w:rsidP="007C6CEB">
      <w:pPr>
        <w:widowControl/>
        <w:spacing w:line="348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二、招标内容</w:t>
      </w:r>
    </w:p>
    <w:p w:rsidR="007C6CEB" w:rsidRPr="007C6CEB" w:rsidRDefault="007C6CEB" w:rsidP="007C6CEB">
      <w:pPr>
        <w:widowControl/>
        <w:spacing w:line="348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、招标项目名称：</w:t>
      </w:r>
    </w:p>
    <w:p w:rsidR="007C6CEB" w:rsidRPr="007C6CEB" w:rsidRDefault="008A315E" w:rsidP="007C6CEB">
      <w:pPr>
        <w:widowControl/>
        <w:spacing w:line="360" w:lineRule="auto"/>
        <w:ind w:firstLineChars="150" w:firstLine="361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8A315E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荣成市容川生物科技有限公司</w:t>
      </w:r>
      <w:r w:rsidR="00FA010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新建内脏粉暂存库</w:t>
      </w:r>
      <w:r w:rsidR="00E552B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项目</w:t>
      </w:r>
      <w:r w:rsidR="000C06A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安装</w:t>
      </w:r>
      <w:r w:rsidR="004A0AE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交钥匙</w:t>
      </w:r>
      <w:r w:rsidR="000C06A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工程</w:t>
      </w:r>
    </w:p>
    <w:p w:rsidR="007C6CEB" w:rsidRDefault="007C6CEB" w:rsidP="007C6CEB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 w:rsidRPr="00E237BF">
        <w:rPr>
          <w:rFonts w:ascii="宋体" w:eastAsia="宋体" w:hAnsi="宋体" w:cs="Times New Roman" w:hint="eastAsia"/>
          <w:b/>
          <w:kern w:val="0"/>
          <w:sz w:val="24"/>
          <w:szCs w:val="20"/>
        </w:rPr>
        <w:t>2、招标范围：</w:t>
      </w:r>
    </w:p>
    <w:p w:rsidR="00D94186" w:rsidRPr="003E3076" w:rsidRDefault="00FA010D" w:rsidP="00A77D73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新建内脏粉暂存库</w:t>
      </w:r>
      <w:r w:rsidR="008670DD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，</w:t>
      </w:r>
      <w:r w:rsidR="00D94186" w:rsidRPr="003E307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详细配置要求见</w:t>
      </w:r>
      <w:r w:rsidR="004A0AE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附件。</w:t>
      </w:r>
    </w:p>
    <w:p w:rsidR="007C6CEB" w:rsidRPr="007C6CEB" w:rsidRDefault="00FA2361" w:rsidP="007C6CEB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 w:rsidR="007C6CEB" w:rsidRPr="007C6CEB">
        <w:rPr>
          <w:rFonts w:ascii="宋体" w:eastAsia="宋体" w:hAnsi="宋体" w:cs="Times New Roman" w:hint="eastAsia"/>
          <w:kern w:val="0"/>
          <w:sz w:val="24"/>
          <w:szCs w:val="24"/>
        </w:rPr>
        <w:t>、工期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要求</w:t>
      </w:r>
      <w:r w:rsidR="007C6CEB" w:rsidRPr="007C6CEB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</w:p>
    <w:p w:rsidR="007C6CEB" w:rsidRPr="00695846" w:rsidRDefault="007C6CEB" w:rsidP="00695846">
      <w:pPr>
        <w:widowControl/>
        <w:spacing w:line="30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合同签订生效后</w:t>
      </w:r>
      <w:r w:rsidR="00FA010D">
        <w:rPr>
          <w:rFonts w:ascii="Times New Roman" w:eastAsia="宋体" w:hAnsi="Times New Roman" w:cs="Times New Roman"/>
          <w:sz w:val="24"/>
          <w:szCs w:val="24"/>
        </w:rPr>
        <w:t>40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交付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到现场</w:t>
      </w:r>
      <w:r w:rsidR="003E3076" w:rsidRPr="00695846">
        <w:rPr>
          <w:rFonts w:ascii="Times New Roman" w:eastAsia="宋体" w:hAnsi="Times New Roman" w:cs="Times New Roman" w:hint="eastAsia"/>
          <w:sz w:val="24"/>
          <w:szCs w:val="24"/>
        </w:rPr>
        <w:t>并完成</w:t>
      </w:r>
      <w:r w:rsidR="00FA010D">
        <w:rPr>
          <w:rFonts w:ascii="Times New Roman" w:eastAsia="宋体" w:hAnsi="Times New Roman" w:cs="Times New Roman" w:hint="eastAsia"/>
          <w:sz w:val="24"/>
          <w:szCs w:val="24"/>
        </w:rPr>
        <w:t>建设</w:t>
      </w:r>
      <w:r w:rsidR="003E3076" w:rsidRPr="00695846">
        <w:rPr>
          <w:rFonts w:ascii="Times New Roman" w:eastAsia="宋体" w:hAnsi="Times New Roman" w:cs="Times New Roman" w:hint="eastAsia"/>
          <w:sz w:val="24"/>
          <w:szCs w:val="24"/>
        </w:rPr>
        <w:t>安装</w:t>
      </w:r>
      <w:r w:rsidR="00DC48D8" w:rsidRPr="00695846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84535D" w:rsidRPr="00B17714" w:rsidRDefault="00E237BF" w:rsidP="00B17714">
      <w:pPr>
        <w:pStyle w:val="a7"/>
        <w:widowControl/>
        <w:numPr>
          <w:ilvl w:val="0"/>
          <w:numId w:val="7"/>
        </w:numPr>
        <w:spacing w:line="30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90D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>付款</w:t>
      </w:r>
      <w:r w:rsidR="00FA2361" w:rsidRPr="00C90D35">
        <w:rPr>
          <w:rFonts w:ascii="Times New Roman" w:eastAsia="宋体" w:hAnsi="Times New Roman" w:cs="Times New Roman" w:hint="eastAsia"/>
          <w:sz w:val="24"/>
          <w:szCs w:val="24"/>
        </w:rPr>
        <w:t>方式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C90D35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A11DB4" w:rsidRPr="00B17714" w:rsidRDefault="00B17714" w:rsidP="00B17714">
      <w:pPr>
        <w:snapToGrid w:val="0"/>
        <w:spacing w:line="312" w:lineRule="auto"/>
        <w:ind w:left="49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E552B2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="008670DD" w:rsidRPr="00B17714">
        <w:rPr>
          <w:rFonts w:ascii="Times New Roman" w:eastAsia="宋体" w:hAnsi="Times New Roman" w:cs="Times New Roman" w:hint="eastAsia"/>
          <w:sz w:val="24"/>
          <w:szCs w:val="24"/>
        </w:rPr>
        <w:t>制作安装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完成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，经甲方验收合格，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C90D35" w:rsidRPr="00B17714">
        <w:rPr>
          <w:rFonts w:ascii="Times New Roman" w:eastAsia="宋体" w:hAnsi="Times New Roman" w:cs="Times New Roman"/>
          <w:sz w:val="24"/>
          <w:szCs w:val="24"/>
        </w:rPr>
        <w:t>5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个工作日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内再支付合同总额的</w:t>
      </w:r>
      <w:r>
        <w:rPr>
          <w:rFonts w:ascii="Times New Roman" w:eastAsia="宋体" w:hAnsi="Times New Roman" w:cs="Times New Roman"/>
          <w:sz w:val="24"/>
          <w:szCs w:val="24"/>
        </w:rPr>
        <w:t>9</w:t>
      </w:r>
      <w:r w:rsidR="008670DD" w:rsidRPr="00B17714">
        <w:rPr>
          <w:rFonts w:ascii="Times New Roman" w:eastAsia="宋体" w:hAnsi="Times New Roman" w:cs="Times New Roman"/>
          <w:sz w:val="24"/>
          <w:szCs w:val="24"/>
        </w:rPr>
        <w:t>5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6B4F3A" w:rsidRPr="00B17714">
        <w:rPr>
          <w:rFonts w:ascii="Times New Roman" w:eastAsia="宋体" w:hAnsi="Times New Roman" w:cs="Times New Roman" w:hint="eastAsia"/>
          <w:sz w:val="24"/>
          <w:szCs w:val="24"/>
        </w:rPr>
        <w:t>验收款。</w:t>
      </w:r>
    </w:p>
    <w:p w:rsidR="00FA2361" w:rsidRPr="00B17714" w:rsidRDefault="00B17714" w:rsidP="00B17714">
      <w:pPr>
        <w:snapToGrid w:val="0"/>
        <w:spacing w:line="312" w:lineRule="auto"/>
        <w:ind w:left="496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合同总额的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5%</w:t>
      </w:r>
      <w:r w:rsidR="006B4F3A" w:rsidRPr="00B17714">
        <w:rPr>
          <w:rFonts w:ascii="Times New Roman" w:eastAsia="宋体" w:hAnsi="Times New Roman" w:cs="Times New Roman" w:hint="eastAsia"/>
          <w:sz w:val="24"/>
          <w:szCs w:val="24"/>
        </w:rPr>
        <w:t>质保金</w:t>
      </w:r>
      <w:r w:rsidR="00D94186" w:rsidRPr="00B1771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90D35" w:rsidRPr="00B17714">
        <w:rPr>
          <w:rFonts w:ascii="Times New Roman" w:eastAsia="宋体" w:hAnsi="Times New Roman" w:cs="Times New Roman" w:hint="eastAsia"/>
          <w:sz w:val="24"/>
          <w:szCs w:val="24"/>
        </w:rPr>
        <w:t>该项目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总体验收合格后</w:t>
      </w:r>
      <w:r w:rsidR="003E3076" w:rsidRPr="00B1771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84535D" w:rsidRPr="00B17714">
        <w:rPr>
          <w:rFonts w:ascii="Times New Roman" w:eastAsia="宋体" w:hAnsi="Times New Roman" w:cs="Times New Roman" w:hint="eastAsia"/>
          <w:sz w:val="24"/>
          <w:szCs w:val="24"/>
        </w:rPr>
        <w:t>天内付清。</w:t>
      </w:r>
    </w:p>
    <w:p w:rsidR="007C6CEB" w:rsidRPr="00695846" w:rsidRDefault="00FA2361" w:rsidP="00FA2361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招标截止时间</w:t>
      </w:r>
    </w:p>
    <w:p w:rsidR="0084535D" w:rsidRPr="00695846" w:rsidRDefault="00FA2361" w:rsidP="00FA2361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8639A" w:rsidRPr="00695846">
        <w:rPr>
          <w:rFonts w:ascii="Times New Roman" w:eastAsia="宋体" w:hAnsi="Times New Roman" w:cs="Times New Roman" w:hint="eastAsia"/>
          <w:sz w:val="24"/>
          <w:szCs w:val="24"/>
        </w:rPr>
        <w:t>投标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书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必须在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E552B2">
        <w:rPr>
          <w:rFonts w:ascii="Times New Roman" w:eastAsia="宋体" w:hAnsi="Times New Roman" w:cs="Times New Roman"/>
          <w:sz w:val="24"/>
          <w:szCs w:val="24"/>
        </w:rPr>
        <w:t>23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FA010D">
        <w:rPr>
          <w:rFonts w:ascii="Times New Roman" w:eastAsia="宋体" w:hAnsi="Times New Roman" w:cs="Times New Roman"/>
          <w:sz w:val="24"/>
          <w:szCs w:val="24"/>
        </w:rPr>
        <w:t>7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F26AF">
        <w:rPr>
          <w:rFonts w:ascii="Times New Roman" w:eastAsia="宋体" w:hAnsi="Times New Roman" w:cs="Times New Roman"/>
          <w:sz w:val="24"/>
          <w:szCs w:val="24"/>
        </w:rPr>
        <w:t>9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日下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午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2713F">
        <w:rPr>
          <w:rFonts w:ascii="Times New Roman" w:eastAsia="宋体" w:hAnsi="Times New Roman" w:cs="Times New Roman"/>
          <w:sz w:val="24"/>
          <w:szCs w:val="24"/>
        </w:rPr>
        <w:t>7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237D54" w:rsidRPr="0069584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前邮寄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或送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到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荣成市容川生物科技有限公司</w:t>
      </w:r>
      <w:r w:rsidR="0084535D" w:rsidRPr="0069584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84535D" w:rsidRPr="00695846" w:rsidRDefault="0084535D" w:rsidP="00695846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邮寄地址：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荣成市人和镇北卧龙村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CB5370" w:rsidRPr="00695846" w:rsidRDefault="0084535D" w:rsidP="00695846">
      <w:pPr>
        <w:widowControl/>
        <w:tabs>
          <w:tab w:val="left" w:pos="284"/>
        </w:tabs>
        <w:spacing w:line="30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收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件</w:t>
      </w:r>
      <w:r w:rsidR="00FA010D">
        <w:rPr>
          <w:rFonts w:ascii="Times New Roman" w:eastAsia="宋体" w:hAnsi="Times New Roman" w:cs="Times New Roman" w:hint="eastAsia"/>
          <w:sz w:val="24"/>
          <w:szCs w:val="24"/>
        </w:rPr>
        <w:t>人：孙华敏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　电话：</w:t>
      </w:r>
      <w:r w:rsidR="009E4B5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FA010D">
        <w:rPr>
          <w:rFonts w:ascii="Times New Roman" w:eastAsia="宋体" w:hAnsi="Times New Roman" w:cs="Times New Roman"/>
          <w:sz w:val="24"/>
          <w:szCs w:val="24"/>
        </w:rPr>
        <w:t>5588398629</w:t>
      </w:r>
    </w:p>
    <w:p w:rsidR="007C6CEB" w:rsidRPr="007C6CEB" w:rsidRDefault="00CB5370" w:rsidP="00CB5370">
      <w:pPr>
        <w:widowControl/>
        <w:tabs>
          <w:tab w:val="left" w:pos="284"/>
        </w:tabs>
        <w:spacing w:line="300" w:lineRule="auto"/>
        <w:ind w:firstLineChars="150" w:firstLine="360"/>
        <w:jc w:val="left"/>
        <w:rPr>
          <w:rFonts w:ascii="宋体" w:eastAsia="宋体" w:hAnsi="宋体" w:cs="Times New Roman"/>
          <w:b/>
          <w:kern w:val="0"/>
          <w:sz w:val="24"/>
          <w:szCs w:val="20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逾期送达的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标书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将不受理。未能入选单位恕不告</w:t>
      </w:r>
      <w:r w:rsidR="007C6CEB" w:rsidRPr="008A315E">
        <w:rPr>
          <w:rFonts w:ascii="Times New Roman" w:eastAsia="宋体" w:hAnsi="Times New Roman" w:cs="Times New Roman" w:hint="eastAsia"/>
          <w:sz w:val="24"/>
          <w:szCs w:val="24"/>
        </w:rPr>
        <w:t>知落选原因，敬请原谅</w:t>
      </w:r>
      <w:r w:rsidR="007C6CEB" w:rsidRPr="007C6CE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7C6CEB" w:rsidRPr="00FA2361" w:rsidRDefault="00FA2361" w:rsidP="00FA2361">
      <w:pPr>
        <w:widowControl/>
        <w:spacing w:line="360" w:lineRule="auto"/>
        <w:jc w:val="left"/>
        <w:rPr>
          <w:rFonts w:ascii="GulimChe" w:eastAsia="宋体" w:hAnsi="Times New Roman" w:cs="Times New Roman"/>
          <w:b/>
          <w:kern w:val="0"/>
          <w:sz w:val="24"/>
          <w:szCs w:val="20"/>
        </w:rPr>
      </w:pP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2</w:t>
      </w:r>
      <w:r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、</w:t>
      </w:r>
      <w:r w:rsidR="007C6CEB" w:rsidRPr="00FA2361">
        <w:rPr>
          <w:rFonts w:ascii="GulimChe" w:eastAsia="宋体" w:hAnsi="Times New Roman" w:cs="Times New Roman"/>
          <w:b/>
          <w:kern w:val="0"/>
          <w:sz w:val="24"/>
          <w:szCs w:val="20"/>
        </w:rPr>
        <w:t>招标单位</w:t>
      </w:r>
      <w:r w:rsidR="007C6CEB" w:rsidRPr="00FA2361">
        <w:rPr>
          <w:rFonts w:ascii="GulimChe" w:eastAsia="宋体" w:hAnsi="Times New Roman" w:cs="Times New Roman" w:hint="eastAsia"/>
          <w:b/>
          <w:kern w:val="0"/>
          <w:sz w:val="24"/>
          <w:szCs w:val="20"/>
        </w:rPr>
        <w:t>信息</w:t>
      </w:r>
    </w:p>
    <w:p w:rsidR="007C6CEB" w:rsidRPr="00695846" w:rsidRDefault="00FA2361" w:rsidP="007C6CE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公司全称</w:t>
      </w:r>
      <w:r w:rsidR="007C6CEB" w:rsidRPr="00695846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505ED3" w:rsidRPr="008A315E">
        <w:rPr>
          <w:rFonts w:ascii="Times New Roman" w:eastAsia="宋体" w:hAnsi="Times New Roman" w:cs="Times New Roman"/>
          <w:sz w:val="24"/>
          <w:szCs w:val="24"/>
        </w:rPr>
        <w:t>荣成市容川生物科技有限公司</w:t>
      </w:r>
    </w:p>
    <w:p w:rsidR="007C6CEB" w:rsidRPr="00695846" w:rsidRDefault="007C6CEB" w:rsidP="007C6CEB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t>联</w:t>
      </w:r>
      <w:r w:rsidRPr="0069584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系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人：</w:t>
      </w:r>
      <w:r w:rsidR="00FA010D">
        <w:rPr>
          <w:rFonts w:ascii="Times New Roman" w:eastAsia="宋体" w:hAnsi="Times New Roman" w:cs="Times New Roman" w:hint="eastAsia"/>
          <w:sz w:val="24"/>
          <w:szCs w:val="24"/>
        </w:rPr>
        <w:t>孙华敏</w:t>
      </w:r>
    </w:p>
    <w:p w:rsidR="007C6CEB" w:rsidRPr="00695846" w:rsidRDefault="007C6CEB" w:rsidP="00E734FD">
      <w:pPr>
        <w:widowControl/>
        <w:tabs>
          <w:tab w:val="left" w:pos="284"/>
        </w:tabs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95846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电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695846">
        <w:rPr>
          <w:rFonts w:ascii="Times New Roman" w:eastAsia="宋体" w:hAnsi="Times New Roman" w:cs="Times New Roman" w:hint="eastAsia"/>
          <w:sz w:val="24"/>
          <w:szCs w:val="24"/>
        </w:rPr>
        <w:t>话：</w:t>
      </w:r>
      <w:r w:rsidR="008A0C4B" w:rsidRPr="0069584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A010D">
        <w:rPr>
          <w:rFonts w:ascii="Times New Roman" w:eastAsia="宋体" w:hAnsi="Times New Roman" w:cs="Times New Roman"/>
          <w:sz w:val="24"/>
          <w:szCs w:val="24"/>
        </w:rPr>
        <w:t>15588398629</w:t>
      </w:r>
    </w:p>
    <w:p w:rsidR="00E734FD" w:rsidRPr="00695846" w:rsidRDefault="00E552B2" w:rsidP="00E734FD">
      <w:pPr>
        <w:widowControl/>
        <w:ind w:left="120" w:hangingChars="50" w:hanging="12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该项目</w:t>
      </w:r>
      <w:r w:rsidR="00FA2361" w:rsidRPr="00695846">
        <w:rPr>
          <w:rFonts w:ascii="Times New Roman" w:eastAsia="宋体" w:hAnsi="Times New Roman" w:cs="Times New Roman" w:hint="eastAsia"/>
          <w:sz w:val="24"/>
          <w:szCs w:val="24"/>
        </w:rPr>
        <w:t>交付</w:t>
      </w:r>
      <w:r w:rsidR="00FF6333" w:rsidRPr="00695846">
        <w:rPr>
          <w:rFonts w:ascii="Times New Roman" w:eastAsia="宋体" w:hAnsi="Times New Roman" w:cs="Times New Roman" w:hint="eastAsia"/>
          <w:sz w:val="24"/>
          <w:szCs w:val="24"/>
        </w:rPr>
        <w:t>地址：</w:t>
      </w:r>
      <w:r w:rsidR="00ED72CF">
        <w:rPr>
          <w:rFonts w:ascii="Times New Roman" w:eastAsia="宋体" w:hAnsi="Times New Roman" w:cs="Times New Roman" w:hint="eastAsia"/>
          <w:sz w:val="24"/>
          <w:szCs w:val="24"/>
        </w:rPr>
        <w:t>山东省威海市</w:t>
      </w:r>
      <w:r w:rsidR="00505ED3" w:rsidRPr="008A315E">
        <w:rPr>
          <w:rFonts w:ascii="Times New Roman" w:eastAsia="宋体" w:hAnsi="Times New Roman" w:cs="Times New Roman"/>
          <w:sz w:val="24"/>
          <w:szCs w:val="24"/>
        </w:rPr>
        <w:t>荣成市人和镇北卧龙村</w:t>
      </w:r>
    </w:p>
    <w:p w:rsidR="0093465C" w:rsidRPr="00E552B2" w:rsidRDefault="0093465C" w:rsidP="007C6CE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</w:p>
    <w:p w:rsidR="004A0AE8" w:rsidRPr="009E4B55" w:rsidRDefault="004A0AE8" w:rsidP="007C6CE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</w:p>
    <w:p w:rsidR="004A0AE8" w:rsidRDefault="004A0AE8" w:rsidP="007C6CE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</w:p>
    <w:p w:rsidR="004A0AE8" w:rsidRDefault="004A0AE8" w:rsidP="007C6CE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</w:p>
    <w:p w:rsidR="007C6CEB" w:rsidRPr="007C6CEB" w:rsidRDefault="007C6CEB" w:rsidP="007C6CEB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20"/>
        </w:rPr>
      </w:pPr>
      <w:r w:rsidRPr="007C6CEB">
        <w:rPr>
          <w:rFonts w:ascii="宋体" w:eastAsia="宋体" w:hAnsi="宋体" w:cs="Times New Roman" w:hint="eastAsia"/>
          <w:b/>
          <w:bCs/>
          <w:sz w:val="44"/>
          <w:szCs w:val="20"/>
        </w:rPr>
        <w:t>第二章  投标人须知</w:t>
      </w:r>
    </w:p>
    <w:p w:rsidR="007C6CEB" w:rsidRPr="007C6CEB" w:rsidRDefault="007C6CEB" w:rsidP="005110E1">
      <w:pPr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7C6CEB">
        <w:rPr>
          <w:rFonts w:ascii="宋体" w:eastAsia="宋体" w:hAnsi="宋体" w:cs="Times New Roman" w:hint="eastAsia"/>
          <w:b/>
          <w:sz w:val="28"/>
          <w:szCs w:val="28"/>
        </w:rPr>
        <w:t>声明：不论投标的结果如何，投标人均须自行承担所有与编写和提交投标书有关的一切费用，招标单位在任何情况下均无义务和责任承担这些费用。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1、投标资料要求：</w:t>
      </w:r>
    </w:p>
    <w:p w:rsidR="007C6CEB" w:rsidRPr="007C6CEB" w:rsidRDefault="007C6CEB" w:rsidP="007C6CEB">
      <w:pPr>
        <w:widowControl/>
        <w:spacing w:line="360" w:lineRule="auto"/>
        <w:ind w:firstLineChars="250" w:firstLine="600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投标书应包括但不限于如下内容：投标书；投标文件；资质证明文件；业绩证明文件；银行资信证明文件；施工组织设计（包括施工质量保证措施，施工安全保证措施、施工进度保证措施，项目部组织机构、安装施工规范）；施工进度表；</w:t>
      </w:r>
      <w:r w:rsidR="00721681">
        <w:rPr>
          <w:rFonts w:ascii="宋体" w:eastAsia="宋体" w:hAnsi="宋体" w:cs="Times New Roman" w:hint="eastAsia"/>
          <w:kern w:val="0"/>
          <w:sz w:val="24"/>
          <w:szCs w:val="24"/>
        </w:rPr>
        <w:t>营业执照、银行开户许可证，等相关资料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。注：每页要加盖公章，</w:t>
      </w:r>
      <w:r w:rsidR="00E552B2">
        <w:rPr>
          <w:rFonts w:ascii="宋体" w:eastAsia="宋体" w:hAnsi="宋体" w:cs="Times New Roman" w:hint="eastAsia"/>
          <w:kern w:val="0"/>
          <w:sz w:val="24"/>
          <w:szCs w:val="24"/>
        </w:rPr>
        <w:t>投标公司必须写明投标公司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="00E552B2">
        <w:rPr>
          <w:rFonts w:ascii="宋体" w:eastAsia="宋体" w:hAnsi="宋体" w:cs="Times New Roman" w:hint="eastAsia"/>
          <w:kern w:val="0"/>
          <w:sz w:val="24"/>
          <w:szCs w:val="24"/>
        </w:rPr>
        <w:t>联系人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及联系方式</w:t>
      </w:r>
      <w:r w:rsidR="00E552B2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无加盖公章</w:t>
      </w:r>
      <w:r w:rsidR="00E552B2">
        <w:rPr>
          <w:rFonts w:ascii="宋体" w:eastAsia="宋体" w:hAnsi="宋体" w:cs="Times New Roman" w:hint="eastAsia"/>
          <w:kern w:val="0"/>
          <w:sz w:val="24"/>
          <w:szCs w:val="24"/>
        </w:rPr>
        <w:t>无联系人及联系方式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="00E552B2">
        <w:rPr>
          <w:rFonts w:ascii="宋体" w:eastAsia="宋体" w:hAnsi="宋体" w:cs="Times New Roman" w:hint="eastAsia"/>
          <w:kern w:val="0"/>
          <w:sz w:val="24"/>
          <w:szCs w:val="24"/>
        </w:rPr>
        <w:t>一律</w:t>
      </w:r>
      <w:r w:rsidR="00AD54D9">
        <w:rPr>
          <w:rFonts w:ascii="宋体" w:eastAsia="宋体" w:hAnsi="宋体" w:cs="Times New Roman" w:hint="eastAsia"/>
          <w:kern w:val="0"/>
          <w:sz w:val="24"/>
          <w:szCs w:val="24"/>
        </w:rPr>
        <w:t>视为废标。</w:t>
      </w:r>
    </w:p>
    <w:p w:rsidR="007C6CEB" w:rsidRPr="007C6CEB" w:rsidRDefault="007C6CEB" w:rsidP="007C6CE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2、投标报价</w:t>
      </w:r>
    </w:p>
    <w:p w:rsidR="007C6CEB" w:rsidRPr="007C6CEB" w:rsidRDefault="007C6CEB" w:rsidP="007C6CEB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</w:t>
      </w:r>
      <w:r w:rsidRPr="007C6CEB">
        <w:rPr>
          <w:rFonts w:ascii="宋体" w:eastAsia="宋体" w:hAnsi="宋体" w:cs="Times New Roman"/>
          <w:sz w:val="24"/>
          <w:szCs w:val="24"/>
        </w:rPr>
        <w:t>.1</w:t>
      </w:r>
      <w:r w:rsidRPr="007C6CEB">
        <w:rPr>
          <w:rFonts w:ascii="宋体" w:eastAsia="宋体" w:hAnsi="宋体" w:cs="Times New Roman" w:hint="eastAsia"/>
          <w:sz w:val="24"/>
          <w:szCs w:val="24"/>
        </w:rPr>
        <w:t>投标货币为人民币。</w:t>
      </w:r>
    </w:p>
    <w:p w:rsidR="007C6CEB" w:rsidRPr="007C6CEB" w:rsidRDefault="007C6CEB" w:rsidP="007C6CEB">
      <w:pPr>
        <w:spacing w:line="360" w:lineRule="auto"/>
        <w:ind w:leftChars="210" w:left="801" w:hangingChars="150" w:hanging="360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2.2投标人应按</w:t>
      </w:r>
      <w:r w:rsidR="00FA2361">
        <w:rPr>
          <w:rFonts w:ascii="宋体" w:eastAsia="宋体" w:hAnsi="宋体" w:cs="Times New Roman" w:hint="eastAsia"/>
          <w:sz w:val="24"/>
          <w:szCs w:val="24"/>
        </w:rPr>
        <w:t>要求</w:t>
      </w:r>
      <w:r w:rsidRPr="007C6CEB">
        <w:rPr>
          <w:rFonts w:ascii="宋体" w:eastAsia="宋体" w:hAnsi="宋体" w:cs="Times New Roman" w:hint="eastAsia"/>
          <w:sz w:val="24"/>
          <w:szCs w:val="24"/>
        </w:rPr>
        <w:t>列出详细的报价清单及汇总表。</w:t>
      </w:r>
    </w:p>
    <w:p w:rsidR="007C6CEB" w:rsidRPr="007C6CEB" w:rsidRDefault="007C6CEB" w:rsidP="007C6CE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</w:t>
      </w:r>
      <w:r w:rsidRPr="007C6CEB">
        <w:rPr>
          <w:rFonts w:ascii="宋体" w:eastAsia="宋体" w:hAnsi="宋体" w:cs="Times New Roman"/>
          <w:sz w:val="24"/>
          <w:szCs w:val="24"/>
        </w:rPr>
        <w:t>.</w:t>
      </w:r>
      <w:r w:rsidRPr="007C6CEB">
        <w:rPr>
          <w:rFonts w:ascii="宋体" w:eastAsia="宋体" w:hAnsi="宋体" w:cs="Times New Roman" w:hint="eastAsia"/>
          <w:sz w:val="24"/>
          <w:szCs w:val="24"/>
        </w:rPr>
        <w:t>3投标人所报的投标价在投标有效期及合同执行过程中是固定不变的，中标人不得以任何理由予以变更。以可调整的价格提交的投标书将作为非响应性投标而予以拒绝。</w:t>
      </w:r>
    </w:p>
    <w:p w:rsidR="007C6CEB" w:rsidRPr="007C6CEB" w:rsidRDefault="007C6CEB" w:rsidP="007C6CEB">
      <w:pPr>
        <w:spacing w:line="360" w:lineRule="auto"/>
        <w:ind w:leftChars="210" w:left="921" w:hangingChars="200" w:hanging="480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</w:t>
      </w:r>
      <w:r w:rsidRPr="007C6CEB">
        <w:rPr>
          <w:rFonts w:ascii="宋体" w:eastAsia="宋体" w:hAnsi="宋体" w:cs="Times New Roman"/>
          <w:sz w:val="24"/>
          <w:szCs w:val="24"/>
        </w:rPr>
        <w:t>.</w:t>
      </w:r>
      <w:r w:rsidRPr="007C6CEB">
        <w:rPr>
          <w:rFonts w:ascii="宋体" w:eastAsia="宋体" w:hAnsi="宋体" w:cs="Times New Roman" w:hint="eastAsia"/>
          <w:sz w:val="24"/>
          <w:szCs w:val="24"/>
        </w:rPr>
        <w:t>4对单价和总价中未标明的项目，在建设中招标方不予支付，其价格视为已包括在项目量表的其它单价和总价中。</w:t>
      </w:r>
    </w:p>
    <w:p w:rsidR="007C6CEB" w:rsidRPr="007C6CEB" w:rsidRDefault="007C6CEB" w:rsidP="007C6CEB">
      <w:pPr>
        <w:snapToGrid w:val="0"/>
        <w:spacing w:line="360" w:lineRule="auto"/>
        <w:ind w:leftChars="210" w:left="1041" w:hangingChars="250" w:hanging="600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</w:t>
      </w:r>
      <w:r w:rsidRPr="007C6CEB">
        <w:rPr>
          <w:rFonts w:ascii="宋体" w:eastAsia="宋体" w:hAnsi="宋体" w:cs="Times New Roman"/>
          <w:sz w:val="24"/>
          <w:szCs w:val="24"/>
        </w:rPr>
        <w:t>.</w:t>
      </w:r>
      <w:r w:rsidRPr="007C6CEB">
        <w:rPr>
          <w:rFonts w:ascii="宋体" w:eastAsia="宋体" w:hAnsi="宋体" w:cs="Times New Roman" w:hint="eastAsia"/>
          <w:sz w:val="24"/>
          <w:szCs w:val="24"/>
        </w:rPr>
        <w:t>5应付税金应包括在投标总价中。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3、投标书的澄清及与招标方的联系</w:t>
      </w:r>
    </w:p>
    <w:p w:rsidR="007C6CEB" w:rsidRPr="007C6CEB" w:rsidRDefault="007C6CEB" w:rsidP="007C6CEB">
      <w:pPr>
        <w:spacing w:line="360" w:lineRule="auto"/>
        <w:ind w:leftChars="210" w:left="446" w:hangingChars="2" w:hanging="5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lastRenderedPageBreak/>
        <w:t>在评标期间</w:t>
      </w:r>
      <w:r w:rsidRPr="007C6CEB">
        <w:rPr>
          <w:rFonts w:ascii="宋体" w:eastAsia="宋体" w:hAnsi="宋体" w:cs="Times New Roman"/>
          <w:sz w:val="24"/>
          <w:szCs w:val="24"/>
        </w:rPr>
        <w:t>,</w:t>
      </w:r>
      <w:r w:rsidRPr="007C6CEB">
        <w:rPr>
          <w:rFonts w:ascii="宋体" w:eastAsia="宋体" w:hAnsi="宋体" w:cs="Times New Roman" w:hint="eastAsia"/>
          <w:sz w:val="24"/>
          <w:szCs w:val="24"/>
        </w:rPr>
        <w:t>招标方可自行要求投标人对其投标书进行澄清，有关澄清的要求和答复应以书面形式提交。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4、投标书的初审</w:t>
      </w:r>
    </w:p>
    <w:p w:rsidR="007C6CEB" w:rsidRPr="007C6CEB" w:rsidRDefault="007C6CEB" w:rsidP="007C6CEB">
      <w:pPr>
        <w:widowControl/>
        <w:spacing w:line="360" w:lineRule="auto"/>
        <w:ind w:firstLineChars="150" w:firstLine="360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投标书若出现下列情况将被视为非实质性响应投标：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1）超过投标有效期的；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2）超出经营范围的投标书；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3）投标无法人代表签章，无法人代表有效委托书的；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4）缺少证明投标人资格和业绩的文件；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5）不能承诺质量、安全、工期保证期；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6）存在重大偏离</w:t>
      </w:r>
      <w:r w:rsidRPr="007C6CEB">
        <w:rPr>
          <w:rFonts w:ascii="宋体" w:eastAsia="宋体" w:hAnsi="宋体" w:cs="Times New Roman"/>
          <w:sz w:val="24"/>
          <w:szCs w:val="24"/>
        </w:rPr>
        <w:t>,</w:t>
      </w:r>
      <w:r w:rsidRPr="007C6CEB">
        <w:rPr>
          <w:rFonts w:ascii="宋体" w:eastAsia="宋体" w:hAnsi="宋体" w:cs="Times New Roman" w:hint="eastAsia"/>
          <w:sz w:val="24"/>
          <w:szCs w:val="24"/>
        </w:rPr>
        <w:t>如在技术指标、支付条件、质量保证期等方面存在的偏差不能被买方接受；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7）有腐败和欺诈行为等。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5、评标方法</w:t>
      </w:r>
    </w:p>
    <w:p w:rsidR="007C6CEB" w:rsidRPr="007C6CEB" w:rsidRDefault="007C6CEB" w:rsidP="007C6CE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评标方法：招议标方式</w:t>
      </w:r>
    </w:p>
    <w:p w:rsidR="007C6CEB" w:rsidRPr="007C6CEB" w:rsidRDefault="007C6CEB" w:rsidP="007C6CE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评委将首先对投标文件进行初步审核，有重大偏差的投标将不进入下一步评比。</w:t>
      </w:r>
    </w:p>
    <w:p w:rsidR="007C6CEB" w:rsidRPr="007C6CEB" w:rsidRDefault="007C6CEB" w:rsidP="007C6CE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详细比较时还将考虑如下因素：工程的价格、质量、维修服务、工期等因素， 最终由评委确定中标人，由海大集团发放中标通知，</w:t>
      </w:r>
      <w:r w:rsidRPr="007C6CEB">
        <w:rPr>
          <w:rFonts w:ascii="宋体" w:eastAsia="宋体" w:hAnsi="宋体" w:cs="宋体" w:hint="eastAsia"/>
          <w:kern w:val="0"/>
          <w:sz w:val="24"/>
          <w:szCs w:val="24"/>
        </w:rPr>
        <w:t>进行合同谈判，并最终签订合同。</w:t>
      </w: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招标方保留选择排序前三名投标人的最终权利，而不需要解释选择的理由。</w:t>
      </w:r>
    </w:p>
    <w:p w:rsidR="007C6CEB" w:rsidRPr="007C6CEB" w:rsidRDefault="007C6CEB" w:rsidP="007C6CEB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6、中标通知书</w:t>
      </w:r>
    </w:p>
    <w:p w:rsidR="007C6CEB" w:rsidRPr="007C6CEB" w:rsidRDefault="007C6CEB" w:rsidP="007C6CEB">
      <w:pPr>
        <w:spacing w:line="360" w:lineRule="auto"/>
        <w:ind w:leftChars="225" w:left="473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在投标有效期满之前，招标部门将用电话或传真方式通知中标人中标。</w:t>
      </w:r>
    </w:p>
    <w:p w:rsidR="007C6CEB" w:rsidRPr="007C6CEB" w:rsidRDefault="007C6CEB" w:rsidP="007C6CE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C6CEB">
        <w:rPr>
          <w:rFonts w:ascii="宋体" w:eastAsia="宋体" w:hAnsi="宋体" w:cs="Times New Roman" w:hint="eastAsia"/>
          <w:sz w:val="24"/>
          <w:szCs w:val="24"/>
        </w:rPr>
        <w:t>7、签订合同</w:t>
      </w:r>
    </w:p>
    <w:p w:rsidR="007C6CEB" w:rsidRPr="007C6CEB" w:rsidRDefault="007C6CEB" w:rsidP="007C6CEB">
      <w:pPr>
        <w:widowControl/>
        <w:spacing w:line="360" w:lineRule="auto"/>
        <w:ind w:firstLineChars="250" w:firstLine="6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中标人需在收到中标通知后，七日内根据招标文件、投标书及有关澄清函的规定与招标人签订最终合同。中标单位在施工前必须到发包</w:t>
      </w:r>
      <w:proofErr w:type="gramStart"/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方当地</w:t>
      </w:r>
      <w:proofErr w:type="gramEnd"/>
      <w:r w:rsidRPr="007C6CEB">
        <w:rPr>
          <w:rFonts w:ascii="宋体" w:eastAsia="宋体" w:hAnsi="宋体" w:cs="Times New Roman" w:hint="eastAsia"/>
          <w:kern w:val="0"/>
          <w:sz w:val="24"/>
          <w:szCs w:val="24"/>
        </w:rPr>
        <w:t>政府部门办理所有相关手续，费用自理。</w:t>
      </w:r>
    </w:p>
    <w:p w:rsidR="00D3482E" w:rsidRDefault="00F30195" w:rsidP="00313D72">
      <w:pPr>
        <w:rPr>
          <w:sz w:val="44"/>
        </w:rPr>
      </w:pPr>
      <w:r>
        <w:rPr>
          <w:rFonts w:hint="eastAsia"/>
          <w:sz w:val="44"/>
        </w:rPr>
        <w:t xml:space="preserve">           </w:t>
      </w:r>
      <w:r w:rsidR="005110E1">
        <w:rPr>
          <w:rFonts w:hint="eastAsia"/>
          <w:sz w:val="44"/>
        </w:rPr>
        <w:t xml:space="preserve">     </w:t>
      </w:r>
      <w:r>
        <w:rPr>
          <w:rFonts w:hint="eastAsia"/>
          <w:sz w:val="44"/>
        </w:rPr>
        <w:t xml:space="preserve"> </w:t>
      </w:r>
    </w:p>
    <w:p w:rsidR="00D3482E" w:rsidRDefault="00D3482E" w:rsidP="00313D72">
      <w:pPr>
        <w:rPr>
          <w:sz w:val="44"/>
        </w:rPr>
      </w:pPr>
    </w:p>
    <w:p w:rsidR="007C6CEB" w:rsidRDefault="0096302E" w:rsidP="00D3482E">
      <w:pPr>
        <w:jc w:val="right"/>
        <w:rPr>
          <w:b/>
          <w:sz w:val="32"/>
        </w:rPr>
      </w:pPr>
      <w:r>
        <w:rPr>
          <w:rFonts w:hint="eastAsia"/>
          <w:b/>
          <w:sz w:val="32"/>
        </w:rPr>
        <w:t>荣成市容川生物科技</w:t>
      </w:r>
      <w:r w:rsidR="00F30195" w:rsidRPr="005110E1">
        <w:rPr>
          <w:rFonts w:hint="eastAsia"/>
          <w:b/>
          <w:sz w:val="32"/>
        </w:rPr>
        <w:t>有限公司</w:t>
      </w:r>
    </w:p>
    <w:p w:rsidR="009E66CC" w:rsidRDefault="009E66CC" w:rsidP="004A0AE8">
      <w:pPr>
        <w:jc w:val="left"/>
        <w:rPr>
          <w:b/>
          <w:sz w:val="32"/>
        </w:rPr>
      </w:pPr>
    </w:p>
    <w:p w:rsidR="004A0AE8" w:rsidRDefault="004A0AE8" w:rsidP="004A0AE8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lastRenderedPageBreak/>
        <w:t>附件</w:t>
      </w:r>
      <w:r w:rsidR="00B17714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：</w:t>
      </w:r>
    </w:p>
    <w:tbl>
      <w:tblPr>
        <w:tblW w:w="11408" w:type="dxa"/>
        <w:tblInd w:w="-1452" w:type="dxa"/>
        <w:tblLook w:val="04A0" w:firstRow="1" w:lastRow="0" w:firstColumn="1" w:lastColumn="0" w:noHBand="0" w:noVBand="1"/>
      </w:tblPr>
      <w:tblGrid>
        <w:gridCol w:w="456"/>
        <w:gridCol w:w="2187"/>
        <w:gridCol w:w="222"/>
        <w:gridCol w:w="2255"/>
        <w:gridCol w:w="841"/>
        <w:gridCol w:w="696"/>
        <w:gridCol w:w="1111"/>
        <w:gridCol w:w="1111"/>
        <w:gridCol w:w="2591"/>
      </w:tblGrid>
      <w:tr w:rsidR="00DE307C" w:rsidRPr="00DE307C" w:rsidTr="00DE307C">
        <w:trPr>
          <w:trHeight w:val="375"/>
        </w:trPr>
        <w:tc>
          <w:tcPr>
            <w:tcW w:w="11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E30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钢结构工程报价表1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总价(元)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备注要求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钢架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H390*300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国标，Q235B材质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地脚</w:t>
            </w: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M24*1.1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Q235B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柱撑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水平成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102*4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高强螺栓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10.9S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10.9级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螺丝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M16*50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55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屋面檩条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200*70*20*2.5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国标镀锌Q235B材质，双面镀锌含量150g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拉条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隅撑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L50*4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螺丝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M12*30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墙面板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0.5mm900</w:t>
            </w: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型彩钢瓦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宝钢板白色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屋面板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0.5mm820</w:t>
            </w: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型彩钢瓦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宝钢板灰色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电动卷帘门1厚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包边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0.5mm宝钢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雨棚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钢丝网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50mm*50mm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材质304，规格50*50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玻璃丝棉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75mm10公斤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采用老W38铝箔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辅材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运输吊车费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36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钢梁用容川</w:t>
            </w:r>
            <w:proofErr w:type="gramEnd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原钢梁，取消图纸上所有窗户</w:t>
            </w:r>
          </w:p>
        </w:tc>
      </w:tr>
      <w:tr w:rsidR="00DE307C" w:rsidRPr="00DE307C" w:rsidTr="00DE307C">
        <w:trPr>
          <w:trHeight w:val="300"/>
        </w:trPr>
        <w:tc>
          <w:tcPr>
            <w:tcW w:w="11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土建报价2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基础柱及垫层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构造柱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圈梁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地面处理及硬化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砖墙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370红砖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立方米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其他附件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原鱼油池地面恢复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人工费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运输及机械费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注：原毛油池回填硬化混凝土厚度200mm,原毛油罐基础清除</w:t>
            </w: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硬化硬化</w:t>
            </w:r>
            <w:proofErr w:type="gramEnd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厚度200mm</w:t>
            </w:r>
          </w:p>
        </w:tc>
      </w:tr>
      <w:tr w:rsidR="00DE307C" w:rsidRPr="00DE307C" w:rsidTr="00DE307C">
        <w:trPr>
          <w:trHeight w:val="375"/>
        </w:trPr>
        <w:tc>
          <w:tcPr>
            <w:tcW w:w="11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电控报价3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电缆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4*16+1*16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软铜芯，国标高阻燃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防爆箱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600*700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防爆型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防爆照明灯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380瓦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防爆型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其他附件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注：暂存库内电控达到相关部门防爆要求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合计金额1+2+3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专票（普票）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税点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含税总金额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07C" w:rsidRPr="00DE307C" w:rsidTr="00DE307C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最终报价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07C" w:rsidRPr="00DE307C" w:rsidRDefault="00DE307C" w:rsidP="00DE30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17714" w:rsidRDefault="00B17714" w:rsidP="00787EFD">
      <w:pPr>
        <w:ind w:right="884"/>
        <w:rPr>
          <w:b/>
          <w:sz w:val="28"/>
        </w:rPr>
      </w:pPr>
    </w:p>
    <w:p w:rsidR="00135B9B" w:rsidRPr="00B17714" w:rsidRDefault="00135B9B" w:rsidP="00787EFD">
      <w:pPr>
        <w:ind w:right="884"/>
        <w:rPr>
          <w:b/>
          <w:sz w:val="28"/>
        </w:rPr>
      </w:pPr>
      <w:r w:rsidRPr="00B17714">
        <w:rPr>
          <w:rFonts w:hint="eastAsia"/>
          <w:b/>
          <w:sz w:val="28"/>
        </w:rPr>
        <w:t>附件</w:t>
      </w:r>
      <w:r w:rsidRPr="00B17714">
        <w:rPr>
          <w:rFonts w:hint="eastAsia"/>
          <w:b/>
          <w:sz w:val="28"/>
        </w:rPr>
        <w:t>2</w:t>
      </w:r>
      <w:r w:rsidR="00B17714">
        <w:rPr>
          <w:rFonts w:hint="eastAsia"/>
          <w:b/>
          <w:sz w:val="28"/>
        </w:rPr>
        <w:t>：</w:t>
      </w:r>
      <w:r w:rsidRPr="00B17714">
        <w:rPr>
          <w:rFonts w:hint="eastAsia"/>
          <w:b/>
          <w:sz w:val="28"/>
        </w:rPr>
        <w:t>图纸</w:t>
      </w:r>
    </w:p>
    <w:p w:rsidR="001B437A" w:rsidRPr="001B437A" w:rsidRDefault="001B437A" w:rsidP="00787EFD">
      <w:pPr>
        <w:ind w:right="884"/>
        <w:rPr>
          <w:b/>
          <w:sz w:val="28"/>
        </w:rPr>
      </w:pPr>
    </w:p>
    <w:sectPr w:rsidR="001B437A" w:rsidRPr="001B4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82" w:rsidRDefault="003E2A82" w:rsidP="007943C8">
      <w:r>
        <w:separator/>
      </w:r>
    </w:p>
  </w:endnote>
  <w:endnote w:type="continuationSeparator" w:id="0">
    <w:p w:rsidR="003E2A82" w:rsidRDefault="003E2A82" w:rsidP="007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82" w:rsidRDefault="003E2A82" w:rsidP="007943C8">
      <w:r>
        <w:separator/>
      </w:r>
    </w:p>
  </w:footnote>
  <w:footnote w:type="continuationSeparator" w:id="0">
    <w:p w:rsidR="003E2A82" w:rsidRDefault="003E2A82" w:rsidP="0079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BCE"/>
    <w:multiLevelType w:val="hybridMultilevel"/>
    <w:tmpl w:val="64A6CF26"/>
    <w:lvl w:ilvl="0" w:tplc="F190A46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074FB"/>
    <w:multiLevelType w:val="multilevel"/>
    <w:tmpl w:val="1A98C0C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13" w:hanging="11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AA5EE8"/>
    <w:multiLevelType w:val="hybridMultilevel"/>
    <w:tmpl w:val="EEF4BC02"/>
    <w:lvl w:ilvl="0" w:tplc="EEE0CF9A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D37083"/>
    <w:multiLevelType w:val="hybridMultilevel"/>
    <w:tmpl w:val="CFC6596C"/>
    <w:lvl w:ilvl="0" w:tplc="F1F87CB4">
      <w:start w:val="2"/>
      <w:numFmt w:val="decimal"/>
      <w:lvlText w:val="%1）"/>
      <w:lvlJc w:val="left"/>
      <w:pPr>
        <w:ind w:left="886" w:hanging="390"/>
      </w:pPr>
      <w:rPr>
        <w:rFonts w:ascii="宋体" w:hAnsi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4">
    <w:nsid w:val="6CB661A4"/>
    <w:multiLevelType w:val="hybridMultilevel"/>
    <w:tmpl w:val="2C483C7A"/>
    <w:lvl w:ilvl="0" w:tplc="D890902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A7536F"/>
    <w:multiLevelType w:val="hybridMultilevel"/>
    <w:tmpl w:val="D646E09C"/>
    <w:lvl w:ilvl="0" w:tplc="94E6E35C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5B31A2E"/>
    <w:multiLevelType w:val="hybridMultilevel"/>
    <w:tmpl w:val="2E16628E"/>
    <w:lvl w:ilvl="0" w:tplc="04090001">
      <w:start w:val="1"/>
      <w:numFmt w:val="bullet"/>
      <w:lvlText w:val=""/>
      <w:lvlJc w:val="left"/>
      <w:pPr>
        <w:ind w:left="12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EB"/>
    <w:rsid w:val="00015EE4"/>
    <w:rsid w:val="00022E1B"/>
    <w:rsid w:val="00025B12"/>
    <w:rsid w:val="00037AE0"/>
    <w:rsid w:val="00047374"/>
    <w:rsid w:val="000505B3"/>
    <w:rsid w:val="000707B9"/>
    <w:rsid w:val="0008460B"/>
    <w:rsid w:val="000C06A2"/>
    <w:rsid w:val="000D2937"/>
    <w:rsid w:val="000D42A6"/>
    <w:rsid w:val="000E3928"/>
    <w:rsid w:val="000F0341"/>
    <w:rsid w:val="00112BED"/>
    <w:rsid w:val="00135B9B"/>
    <w:rsid w:val="001535FE"/>
    <w:rsid w:val="001A0654"/>
    <w:rsid w:val="001B38F5"/>
    <w:rsid w:val="001B437A"/>
    <w:rsid w:val="001B4390"/>
    <w:rsid w:val="001B6A39"/>
    <w:rsid w:val="001B7B55"/>
    <w:rsid w:val="001E23EC"/>
    <w:rsid w:val="001F128E"/>
    <w:rsid w:val="001F20E8"/>
    <w:rsid w:val="00224F61"/>
    <w:rsid w:val="00237D54"/>
    <w:rsid w:val="0026004E"/>
    <w:rsid w:val="00264031"/>
    <w:rsid w:val="002A0409"/>
    <w:rsid w:val="002A17F8"/>
    <w:rsid w:val="002A4228"/>
    <w:rsid w:val="002B36C7"/>
    <w:rsid w:val="002C7BF2"/>
    <w:rsid w:val="002F5C2A"/>
    <w:rsid w:val="0030732C"/>
    <w:rsid w:val="00313D72"/>
    <w:rsid w:val="00331D79"/>
    <w:rsid w:val="00342E46"/>
    <w:rsid w:val="00360A0E"/>
    <w:rsid w:val="00372DE1"/>
    <w:rsid w:val="003A358C"/>
    <w:rsid w:val="003E2A82"/>
    <w:rsid w:val="003E3076"/>
    <w:rsid w:val="0042237D"/>
    <w:rsid w:val="00453CF4"/>
    <w:rsid w:val="004A0AE8"/>
    <w:rsid w:val="00505ED3"/>
    <w:rsid w:val="005110E1"/>
    <w:rsid w:val="0051340B"/>
    <w:rsid w:val="005204B9"/>
    <w:rsid w:val="005538AC"/>
    <w:rsid w:val="00580F8A"/>
    <w:rsid w:val="005B1DEC"/>
    <w:rsid w:val="005C208E"/>
    <w:rsid w:val="005E0C15"/>
    <w:rsid w:val="005F34B6"/>
    <w:rsid w:val="00625084"/>
    <w:rsid w:val="00664BBB"/>
    <w:rsid w:val="00685705"/>
    <w:rsid w:val="00695846"/>
    <w:rsid w:val="00695D11"/>
    <w:rsid w:val="006A0DF6"/>
    <w:rsid w:val="006B4F3A"/>
    <w:rsid w:val="006B5E22"/>
    <w:rsid w:val="006B6A22"/>
    <w:rsid w:val="006C48A7"/>
    <w:rsid w:val="006D121D"/>
    <w:rsid w:val="006D6CCA"/>
    <w:rsid w:val="006D775F"/>
    <w:rsid w:val="006E0CC8"/>
    <w:rsid w:val="006E44CA"/>
    <w:rsid w:val="006E63D3"/>
    <w:rsid w:val="0071666E"/>
    <w:rsid w:val="00721681"/>
    <w:rsid w:val="00726A2E"/>
    <w:rsid w:val="00726FB6"/>
    <w:rsid w:val="007328F3"/>
    <w:rsid w:val="007400C4"/>
    <w:rsid w:val="00744C80"/>
    <w:rsid w:val="00754B9C"/>
    <w:rsid w:val="007555F3"/>
    <w:rsid w:val="00775820"/>
    <w:rsid w:val="00787EFD"/>
    <w:rsid w:val="007943C8"/>
    <w:rsid w:val="007C6CEB"/>
    <w:rsid w:val="007D1EEF"/>
    <w:rsid w:val="007E763F"/>
    <w:rsid w:val="00800AD2"/>
    <w:rsid w:val="00800F85"/>
    <w:rsid w:val="00826EFF"/>
    <w:rsid w:val="00840D47"/>
    <w:rsid w:val="0084535D"/>
    <w:rsid w:val="008458D9"/>
    <w:rsid w:val="008468E0"/>
    <w:rsid w:val="008524D8"/>
    <w:rsid w:val="008670DD"/>
    <w:rsid w:val="008778E5"/>
    <w:rsid w:val="008A0C4B"/>
    <w:rsid w:val="008A2569"/>
    <w:rsid w:val="008A315E"/>
    <w:rsid w:val="008D287C"/>
    <w:rsid w:val="008E1F7E"/>
    <w:rsid w:val="008F26AF"/>
    <w:rsid w:val="009109D3"/>
    <w:rsid w:val="0093465C"/>
    <w:rsid w:val="00937F07"/>
    <w:rsid w:val="00944723"/>
    <w:rsid w:val="00946442"/>
    <w:rsid w:val="0096302E"/>
    <w:rsid w:val="00975597"/>
    <w:rsid w:val="009912BB"/>
    <w:rsid w:val="0099266A"/>
    <w:rsid w:val="009C48BC"/>
    <w:rsid w:val="009C4A93"/>
    <w:rsid w:val="009E4B55"/>
    <w:rsid w:val="009E66CC"/>
    <w:rsid w:val="00A11DB4"/>
    <w:rsid w:val="00A250B8"/>
    <w:rsid w:val="00A4086E"/>
    <w:rsid w:val="00A60128"/>
    <w:rsid w:val="00A71C5E"/>
    <w:rsid w:val="00A74CB4"/>
    <w:rsid w:val="00A77D73"/>
    <w:rsid w:val="00A849C8"/>
    <w:rsid w:val="00AA5679"/>
    <w:rsid w:val="00AB589F"/>
    <w:rsid w:val="00AC02DD"/>
    <w:rsid w:val="00AD54D9"/>
    <w:rsid w:val="00AF0C7E"/>
    <w:rsid w:val="00AF17F7"/>
    <w:rsid w:val="00B05B51"/>
    <w:rsid w:val="00B114DC"/>
    <w:rsid w:val="00B17714"/>
    <w:rsid w:val="00B22A5C"/>
    <w:rsid w:val="00B2713F"/>
    <w:rsid w:val="00B70E10"/>
    <w:rsid w:val="00B73A36"/>
    <w:rsid w:val="00B746B6"/>
    <w:rsid w:val="00B80B68"/>
    <w:rsid w:val="00BB4820"/>
    <w:rsid w:val="00BB52A7"/>
    <w:rsid w:val="00BC432D"/>
    <w:rsid w:val="00BC60FE"/>
    <w:rsid w:val="00BD17AE"/>
    <w:rsid w:val="00BF06AB"/>
    <w:rsid w:val="00BF4954"/>
    <w:rsid w:val="00C057EC"/>
    <w:rsid w:val="00C11988"/>
    <w:rsid w:val="00C3272A"/>
    <w:rsid w:val="00C5581E"/>
    <w:rsid w:val="00C64DA9"/>
    <w:rsid w:val="00C90D35"/>
    <w:rsid w:val="00CB15F9"/>
    <w:rsid w:val="00CB5370"/>
    <w:rsid w:val="00CD3919"/>
    <w:rsid w:val="00CE2ACA"/>
    <w:rsid w:val="00CE4241"/>
    <w:rsid w:val="00CF2281"/>
    <w:rsid w:val="00CF53BF"/>
    <w:rsid w:val="00D13CA2"/>
    <w:rsid w:val="00D3197D"/>
    <w:rsid w:val="00D3482E"/>
    <w:rsid w:val="00D4339C"/>
    <w:rsid w:val="00D80943"/>
    <w:rsid w:val="00D8639A"/>
    <w:rsid w:val="00D94186"/>
    <w:rsid w:val="00DB42A1"/>
    <w:rsid w:val="00DC48D8"/>
    <w:rsid w:val="00DD120A"/>
    <w:rsid w:val="00DE307C"/>
    <w:rsid w:val="00E12514"/>
    <w:rsid w:val="00E237BF"/>
    <w:rsid w:val="00E52BBB"/>
    <w:rsid w:val="00E552B2"/>
    <w:rsid w:val="00E679B2"/>
    <w:rsid w:val="00E71819"/>
    <w:rsid w:val="00E734FD"/>
    <w:rsid w:val="00EA0F31"/>
    <w:rsid w:val="00ED258F"/>
    <w:rsid w:val="00ED6D2E"/>
    <w:rsid w:val="00ED72CF"/>
    <w:rsid w:val="00EE5E28"/>
    <w:rsid w:val="00EE7DD4"/>
    <w:rsid w:val="00F159B2"/>
    <w:rsid w:val="00F20F44"/>
    <w:rsid w:val="00F30195"/>
    <w:rsid w:val="00F416CC"/>
    <w:rsid w:val="00F6032A"/>
    <w:rsid w:val="00F66D89"/>
    <w:rsid w:val="00FA010D"/>
    <w:rsid w:val="00FA2361"/>
    <w:rsid w:val="00FD23E8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7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3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3C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0C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A2361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A77D73"/>
  </w:style>
  <w:style w:type="paragraph" w:styleId="a8">
    <w:name w:val="No Spacing"/>
    <w:aliases w:val="表格,页眉、页脚"/>
    <w:uiPriority w:val="1"/>
    <w:qFormat/>
    <w:rsid w:val="008458D9"/>
    <w:pPr>
      <w:widowControl w:val="0"/>
      <w:jc w:val="center"/>
    </w:pPr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7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3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3C8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0C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A2361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A77D73"/>
  </w:style>
  <w:style w:type="paragraph" w:styleId="a8">
    <w:name w:val="No Spacing"/>
    <w:aliases w:val="表格,页眉、页脚"/>
    <w:uiPriority w:val="1"/>
    <w:qFormat/>
    <w:rsid w:val="008458D9"/>
    <w:pPr>
      <w:widowControl w:val="0"/>
      <w:jc w:val="center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3CAB-36D4-47CD-80D4-69CFA794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周志华</dc:creator>
  <cp:lastModifiedBy>孙华敏 (原料板块/人事行政部）</cp:lastModifiedBy>
  <cp:revision>36</cp:revision>
  <cp:lastPrinted>2017-07-20T06:44:00Z</cp:lastPrinted>
  <dcterms:created xsi:type="dcterms:W3CDTF">2019-04-12T03:34:00Z</dcterms:created>
  <dcterms:modified xsi:type="dcterms:W3CDTF">2023-07-03T00:35:00Z</dcterms:modified>
</cp:coreProperties>
</file>